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0E" w:rsidRPr="00023E0E" w:rsidRDefault="00F71C27" w:rsidP="00023E0E">
      <w:pPr>
        <w:jc w:val="center"/>
        <w:rPr>
          <w:b/>
          <w:bCs/>
        </w:rPr>
      </w:pPr>
      <w:r w:rsidRPr="00A95EE6">
        <w:rPr>
          <w:b/>
          <w:bCs/>
        </w:rPr>
        <w:t>MINISTÉRIO DA CIDADANIA, SECRETARIA DO ESTADO DA CULTURA e PREFEITURA DE PORTO ALEGRE apresentam 26º Porto Alegre em Cena</w:t>
      </w:r>
      <w:bookmarkStart w:id="0" w:name="_Hlk19564259"/>
    </w:p>
    <w:p w:rsidR="00023E0E" w:rsidRDefault="00023E0E" w:rsidP="00023E0E">
      <w:pPr>
        <w:jc w:val="center"/>
        <w:rPr>
          <w:b/>
          <w:bCs/>
          <w:sz w:val="28"/>
          <w:szCs w:val="28"/>
        </w:rPr>
      </w:pPr>
      <w:r w:rsidRPr="00023E0E">
        <w:rPr>
          <w:b/>
          <w:bCs/>
          <w:sz w:val="28"/>
          <w:szCs w:val="28"/>
        </w:rPr>
        <w:t xml:space="preserve">GOTA D`ÁGUA </w:t>
      </w:r>
      <w:r w:rsidRPr="00023E0E">
        <w:rPr>
          <w:b/>
          <w:bCs/>
          <w:sz w:val="28"/>
          <w:szCs w:val="28"/>
        </w:rPr>
        <w:t xml:space="preserve">{PRETA} </w:t>
      </w:r>
    </w:p>
    <w:p w:rsidR="002265FF" w:rsidRPr="0013530E" w:rsidRDefault="00600644" w:rsidP="00023E0E">
      <w:pPr>
        <w:jc w:val="center"/>
        <w:rPr>
          <w:i/>
          <w:iCs/>
        </w:rPr>
      </w:pPr>
      <w:r w:rsidRPr="0013530E">
        <w:rPr>
          <w:i/>
          <w:iCs/>
        </w:rPr>
        <w:t>Espetáculo</w:t>
      </w:r>
      <w:r w:rsidR="00ED7B69" w:rsidRPr="0013530E">
        <w:rPr>
          <w:i/>
          <w:iCs/>
        </w:rPr>
        <w:t xml:space="preserve"> </w:t>
      </w:r>
      <w:r w:rsidR="009A6D67" w:rsidRPr="0013530E">
        <w:rPr>
          <w:i/>
          <w:iCs/>
        </w:rPr>
        <w:t>d</w:t>
      </w:r>
      <w:r w:rsidR="00023E0E" w:rsidRPr="0013530E">
        <w:rPr>
          <w:i/>
          <w:iCs/>
        </w:rPr>
        <w:t xml:space="preserve">e São Paulo terá duas datas de exibição, dias 21 e 22 de setembro, no </w:t>
      </w:r>
      <w:proofErr w:type="spellStart"/>
      <w:r w:rsidR="00023E0E" w:rsidRPr="0013530E">
        <w:rPr>
          <w:i/>
          <w:iCs/>
        </w:rPr>
        <w:t>Theatro</w:t>
      </w:r>
      <w:proofErr w:type="spellEnd"/>
      <w:r w:rsidR="00023E0E" w:rsidRPr="0013530E">
        <w:rPr>
          <w:i/>
          <w:iCs/>
        </w:rPr>
        <w:t xml:space="preserve"> São Pedro</w:t>
      </w:r>
      <w:r w:rsidR="007B5925" w:rsidRPr="0013530E">
        <w:rPr>
          <w:i/>
          <w:iCs/>
        </w:rPr>
        <w:t xml:space="preserve">. </w:t>
      </w:r>
      <w:bookmarkEnd w:id="0"/>
    </w:p>
    <w:p w:rsidR="0013530E" w:rsidRPr="0013530E" w:rsidRDefault="00023E0E" w:rsidP="0013530E">
      <w:pPr>
        <w:spacing w:after="0" w:line="240" w:lineRule="auto"/>
        <w:jc w:val="both"/>
      </w:pPr>
      <w:r w:rsidRPr="0013530E">
        <w:t xml:space="preserve">A montagem do premiado ator, diretor e dramaturgo </w:t>
      </w:r>
      <w:proofErr w:type="spellStart"/>
      <w:r w:rsidRPr="0013530E">
        <w:t>Je</w:t>
      </w:r>
      <w:proofErr w:type="spellEnd"/>
      <w:r w:rsidRPr="0013530E">
        <w:t xml:space="preserve">́ Oliveira – fundador do Coletivo Negro e indicado ao Prêmio Shell 2019 na categoria Inovação, pela releitura desta obra – mostra a versatilidade do artista ao longo de sua carreira, que transita entre diferentes ritmos, como rap e MPB. </w:t>
      </w:r>
      <w:r w:rsidR="0013530E" w:rsidRPr="0013530E">
        <w:t xml:space="preserve">Espetáculo de São Paulo terá duas datas de exibição, dias 21 e 22 de setembro, no </w:t>
      </w:r>
      <w:proofErr w:type="spellStart"/>
      <w:r w:rsidR="0013530E" w:rsidRPr="0013530E">
        <w:t>Theatro</w:t>
      </w:r>
      <w:proofErr w:type="spellEnd"/>
      <w:r w:rsidR="0013530E" w:rsidRPr="0013530E">
        <w:t xml:space="preserve"> São Pedro.</w:t>
      </w:r>
      <w:r w:rsidR="0013530E" w:rsidRPr="0013530E">
        <w:t xml:space="preserve"> </w:t>
      </w:r>
      <w:hyperlink r:id="rId4" w:history="1">
        <w:r w:rsidR="0013530E" w:rsidRPr="0013530E">
          <w:rPr>
            <w:rStyle w:val="Hyperlink"/>
          </w:rPr>
          <w:t>Link</w:t>
        </w:r>
      </w:hyperlink>
      <w:r w:rsidR="0013530E" w:rsidRPr="0013530E">
        <w:t xml:space="preserve"> de venda.</w:t>
      </w:r>
    </w:p>
    <w:p w:rsidR="0013530E" w:rsidRPr="0013530E" w:rsidRDefault="0013530E" w:rsidP="0013530E">
      <w:pPr>
        <w:spacing w:after="0" w:line="240" w:lineRule="auto"/>
        <w:jc w:val="both"/>
      </w:pPr>
    </w:p>
    <w:p w:rsidR="00023E0E" w:rsidRPr="0013530E" w:rsidRDefault="00023E0E" w:rsidP="00023E0E">
      <w:pPr>
        <w:jc w:val="both"/>
      </w:pPr>
      <w:r w:rsidRPr="0013530E">
        <w:t xml:space="preserve">O musical escrito originalmente por Chico Buarque e Paulo Pontes, em 1975, inspirado na Medeia de Eurípedes, é encenado pela primeira vez com elenco predominantemente negro, misturando clássicos de Chico com estilos da periferia, como funk e hip hop, e mostrando ainda uma realidade diversa, cuja escolha </w:t>
      </w:r>
      <w:proofErr w:type="spellStart"/>
      <w:r w:rsidRPr="0013530E">
        <w:t>político-estética</w:t>
      </w:r>
      <w:proofErr w:type="spellEnd"/>
      <w:r w:rsidRPr="0013530E">
        <w:t xml:space="preserve"> traz a </w:t>
      </w:r>
      <w:proofErr w:type="spellStart"/>
      <w:r w:rsidRPr="0013530E">
        <w:t>força</w:t>
      </w:r>
      <w:proofErr w:type="spellEnd"/>
      <w:r w:rsidRPr="0013530E">
        <w:t xml:space="preserve"> da musicalidade ancestral e a </w:t>
      </w:r>
      <w:proofErr w:type="spellStart"/>
      <w:r w:rsidRPr="0013530E">
        <w:t>influência</w:t>
      </w:r>
      <w:proofErr w:type="spellEnd"/>
      <w:r w:rsidRPr="0013530E">
        <w:t xml:space="preserve"> das </w:t>
      </w:r>
      <w:proofErr w:type="spellStart"/>
      <w:r w:rsidRPr="0013530E">
        <w:t>religiões</w:t>
      </w:r>
      <w:proofErr w:type="spellEnd"/>
      <w:r w:rsidRPr="0013530E">
        <w:t xml:space="preserve"> de matriz africana. </w:t>
      </w:r>
      <w:bookmarkStart w:id="1" w:name="_GoBack"/>
      <w:bookmarkEnd w:id="1"/>
      <w:r w:rsidRPr="0013530E">
        <w:t xml:space="preserve">A encenação, indicada nas categorias de Melhor Espetáculo e Melhor Direção no Prêmio APCA 2019, conecta-se ao momento político atual do país </w:t>
      </w:r>
      <w:r w:rsidR="0013530E" w:rsidRPr="0013530E">
        <w:t>por meio</w:t>
      </w:r>
      <w:r w:rsidRPr="0013530E">
        <w:t xml:space="preserve"> da metáfora de uma traição conjugal, reforçando desigualdades e refletindo sobre questões raciais, sociais e de classes.</w:t>
      </w:r>
    </w:p>
    <w:p w:rsidR="0013530E" w:rsidRPr="00023E0E" w:rsidRDefault="0013530E" w:rsidP="00023E0E">
      <w:pPr>
        <w:jc w:val="both"/>
        <w:rPr>
          <w:sz w:val="24"/>
          <w:szCs w:val="24"/>
        </w:rPr>
      </w:pPr>
      <w:r w:rsidRPr="0013530E">
        <w:rPr>
          <w:rFonts w:cs="Arial"/>
          <w:shd w:val="clear" w:color="auto" w:fill="FFFFFF"/>
        </w:rPr>
        <w:t xml:space="preserve">A </w:t>
      </w:r>
      <w:r w:rsidRPr="0013530E">
        <w:rPr>
          <w:rFonts w:cs="Arial"/>
          <w:shd w:val="clear" w:color="auto" w:fill="FFFFFF"/>
        </w:rPr>
        <w:t>trama</w:t>
      </w:r>
      <w:r w:rsidRPr="0013530E">
        <w:rPr>
          <w:rFonts w:cs="Arial"/>
          <w:shd w:val="clear" w:color="auto" w:fill="FFFFFF"/>
        </w:rPr>
        <w:t xml:space="preserve"> narra</w:t>
      </w:r>
      <w:r w:rsidRPr="0013530E">
        <w:rPr>
          <w:rFonts w:cs="Arial"/>
          <w:shd w:val="clear" w:color="auto" w:fill="FFFFFF"/>
        </w:rPr>
        <w:t xml:space="preserve"> a ascensão </w:t>
      </w:r>
      <w:r w:rsidRPr="0013530E">
        <w:rPr>
          <w:rFonts w:cs="Arial"/>
          <w:shd w:val="clear" w:color="auto" w:fill="FFFFFF"/>
        </w:rPr>
        <w:t>de</w:t>
      </w:r>
      <w:r w:rsidRPr="0013530E">
        <w:rPr>
          <w:rFonts w:cs="Arial"/>
          <w:shd w:val="clear" w:color="auto" w:fill="FFFFFF"/>
        </w:rPr>
        <w:t xml:space="preserve"> Jasão. Prestes a completar 30 anos, o rapaz larga Joana, mãe de seus dois filhos</w:t>
      </w:r>
      <w:r w:rsidRPr="0013530E">
        <w:rPr>
          <w:rFonts w:cs="Arial"/>
          <w:shd w:val="clear" w:color="auto" w:fill="FFFFFF"/>
        </w:rPr>
        <w:t>,</w:t>
      </w:r>
      <w:r w:rsidRPr="0013530E">
        <w:rPr>
          <w:rFonts w:cs="Arial"/>
          <w:shd w:val="clear" w:color="auto" w:fill="FFFFFF"/>
        </w:rPr>
        <w:t xml:space="preserve"> para se casar com Alma</w:t>
      </w:r>
      <w:r w:rsidRPr="0013530E">
        <w:rPr>
          <w:rFonts w:cs="Arial"/>
          <w:shd w:val="clear" w:color="auto" w:fill="FFFFFF"/>
        </w:rPr>
        <w:t>. A nova companheira é</w:t>
      </w:r>
      <w:r w:rsidRPr="0013530E">
        <w:rPr>
          <w:rFonts w:cs="Arial"/>
          <w:shd w:val="clear" w:color="auto" w:fill="FFFFFF"/>
        </w:rPr>
        <w:t xml:space="preserve"> filha d</w:t>
      </w:r>
      <w:r w:rsidRPr="0013530E">
        <w:rPr>
          <w:rFonts w:cs="Arial"/>
          <w:shd w:val="clear" w:color="auto" w:fill="FFFFFF"/>
        </w:rPr>
        <w:t>e</w:t>
      </w:r>
      <w:r w:rsidRPr="0013530E">
        <w:rPr>
          <w:rFonts w:cs="Arial"/>
          <w:shd w:val="clear" w:color="auto" w:fill="FFFFFF"/>
        </w:rPr>
        <w:t xml:space="preserve"> Creonte, o dono do conjunto habitacional onde</w:t>
      </w:r>
      <w:r w:rsidRPr="0013530E">
        <w:rPr>
          <w:rFonts w:cs="Arial"/>
          <w:shd w:val="clear" w:color="auto" w:fill="FFFFFF"/>
        </w:rPr>
        <w:t xml:space="preserve"> </w:t>
      </w:r>
      <w:r w:rsidRPr="0013530E">
        <w:rPr>
          <w:rFonts w:cs="Arial"/>
          <w:shd w:val="clear" w:color="auto" w:fill="FFFFFF"/>
        </w:rPr>
        <w:t>viveu Jasão.</w:t>
      </w:r>
      <w:r>
        <w:rPr>
          <w:rFonts w:ascii="Arial" w:hAnsi="Arial" w:cs="Arial"/>
          <w:shd w:val="clear" w:color="auto" w:fill="FFFFFF"/>
        </w:rPr>
        <w:t> </w:t>
      </w:r>
    </w:p>
    <w:p w:rsidR="002265FF" w:rsidRPr="00581C6F" w:rsidRDefault="002265FF" w:rsidP="00581C6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00644" w:rsidRDefault="00AB1254" w:rsidP="009A6D67">
      <w:pPr>
        <w:spacing w:after="0" w:line="240" w:lineRule="auto"/>
        <w:jc w:val="center"/>
      </w:pPr>
      <w:r w:rsidRPr="00A95EE6">
        <w:t>Ficha técnica:</w:t>
      </w:r>
    </w:p>
    <w:p w:rsidR="0037369A" w:rsidRDefault="00023E0E" w:rsidP="009A6D67">
      <w:pPr>
        <w:jc w:val="center"/>
      </w:pPr>
      <w:r w:rsidRPr="00023E0E">
        <w:t>Texto e Dramaturgia: Chico Buarque e Paulo Pontes / ​</w:t>
      </w:r>
      <w:proofErr w:type="spellStart"/>
      <w:r w:rsidRPr="00023E0E">
        <w:t>Direção</w:t>
      </w:r>
      <w:proofErr w:type="spellEnd"/>
      <w:r w:rsidRPr="00023E0E">
        <w:t xml:space="preserve"> Geral, </w:t>
      </w:r>
      <w:proofErr w:type="spellStart"/>
      <w:r w:rsidRPr="00023E0E">
        <w:t>Concepção</w:t>
      </w:r>
      <w:proofErr w:type="spellEnd"/>
      <w:r w:rsidRPr="00023E0E">
        <w:t xml:space="preserve"> e </w:t>
      </w:r>
      <w:proofErr w:type="spellStart"/>
      <w:r w:rsidRPr="00023E0E">
        <w:t>Idealização</w:t>
      </w:r>
      <w:proofErr w:type="spellEnd"/>
      <w:r w:rsidRPr="00023E0E">
        <w:t xml:space="preserve">: </w:t>
      </w:r>
      <w:proofErr w:type="spellStart"/>
      <w:r w:rsidRPr="00023E0E">
        <w:t>Je</w:t>
      </w:r>
      <w:proofErr w:type="spellEnd"/>
      <w:r w:rsidRPr="00023E0E">
        <w:t xml:space="preserve">́ Oliveira /  ​Elenco: </w:t>
      </w:r>
      <w:proofErr w:type="spellStart"/>
      <w:r w:rsidRPr="00023E0E">
        <w:t>Aysha</w:t>
      </w:r>
      <w:proofErr w:type="spellEnd"/>
      <w:r w:rsidRPr="00023E0E">
        <w:t xml:space="preserve"> Nascimento, Dani Nega, </w:t>
      </w:r>
      <w:proofErr w:type="spellStart"/>
      <w:r w:rsidRPr="00023E0E">
        <w:t>Ícaro</w:t>
      </w:r>
      <w:proofErr w:type="spellEnd"/>
      <w:r w:rsidRPr="00023E0E">
        <w:t xml:space="preserve"> Rodrigues, </w:t>
      </w:r>
      <w:proofErr w:type="spellStart"/>
      <w:r w:rsidRPr="00023E0E">
        <w:t>Je</w:t>
      </w:r>
      <w:proofErr w:type="spellEnd"/>
      <w:r w:rsidRPr="00023E0E">
        <w:t xml:space="preserve">́ Oliveira, </w:t>
      </w:r>
      <w:proofErr w:type="spellStart"/>
      <w:r w:rsidRPr="00023E0E">
        <w:t>Juçara</w:t>
      </w:r>
      <w:proofErr w:type="spellEnd"/>
      <w:r w:rsidRPr="00023E0E">
        <w:t xml:space="preserve"> </w:t>
      </w:r>
      <w:proofErr w:type="spellStart"/>
      <w:r w:rsidRPr="00023E0E">
        <w:t>Marçal</w:t>
      </w:r>
      <w:proofErr w:type="spellEnd"/>
      <w:r w:rsidRPr="00023E0E">
        <w:t xml:space="preserve">, Marina Esteves, Mateus Sousa, Rodrigo Mercadante e </w:t>
      </w:r>
      <w:proofErr w:type="spellStart"/>
      <w:r w:rsidRPr="00023E0E">
        <w:t>Salloma</w:t>
      </w:r>
      <w:proofErr w:type="spellEnd"/>
      <w:r w:rsidRPr="00023E0E">
        <w:t xml:space="preserve"> </w:t>
      </w:r>
      <w:proofErr w:type="spellStart"/>
      <w:r w:rsidRPr="00023E0E">
        <w:t>Salomão</w:t>
      </w:r>
      <w:proofErr w:type="spellEnd"/>
      <w:r w:rsidRPr="00023E0E">
        <w:t xml:space="preserve"> / Banda: DJ Tano (</w:t>
      </w:r>
      <w:proofErr w:type="spellStart"/>
      <w:r w:rsidRPr="00023E0E">
        <w:t>pickups</w:t>
      </w:r>
      <w:proofErr w:type="spellEnd"/>
      <w:r w:rsidRPr="00023E0E">
        <w:t xml:space="preserve"> e bases), Fernando Alabê (</w:t>
      </w:r>
      <w:proofErr w:type="spellStart"/>
      <w:r w:rsidRPr="00023E0E">
        <w:t>percussão</w:t>
      </w:r>
      <w:proofErr w:type="spellEnd"/>
      <w:r w:rsidRPr="00023E0E">
        <w:t xml:space="preserve">), Gabriel </w:t>
      </w:r>
      <w:proofErr w:type="spellStart"/>
      <w:r w:rsidRPr="00023E0E">
        <w:t>Longhitano</w:t>
      </w:r>
      <w:proofErr w:type="spellEnd"/>
      <w:r w:rsidRPr="00023E0E">
        <w:t xml:space="preserve"> (guitarra, </w:t>
      </w:r>
      <w:proofErr w:type="spellStart"/>
      <w:r w:rsidRPr="00023E0E">
        <w:t>violão</w:t>
      </w:r>
      <w:proofErr w:type="spellEnd"/>
      <w:r w:rsidRPr="00023E0E">
        <w:t xml:space="preserve">, cavaco e voz) e </w:t>
      </w:r>
      <w:proofErr w:type="spellStart"/>
      <w:r w:rsidRPr="00023E0E">
        <w:t>Suka</w:t>
      </w:r>
      <w:proofErr w:type="spellEnd"/>
      <w:r w:rsidRPr="00023E0E">
        <w:t xml:space="preserve"> Figueiredo (sax) / </w:t>
      </w:r>
      <w:proofErr w:type="spellStart"/>
      <w:r w:rsidRPr="00023E0E">
        <w:t>Assistência</w:t>
      </w:r>
      <w:proofErr w:type="spellEnd"/>
      <w:r w:rsidRPr="00023E0E">
        <w:t xml:space="preserve"> de </w:t>
      </w:r>
      <w:proofErr w:type="spellStart"/>
      <w:r w:rsidRPr="00023E0E">
        <w:t>Direção</w:t>
      </w:r>
      <w:proofErr w:type="spellEnd"/>
      <w:r w:rsidRPr="00023E0E">
        <w:t xml:space="preserve"> e Figurino: </w:t>
      </w:r>
      <w:proofErr w:type="spellStart"/>
      <w:r w:rsidRPr="00023E0E">
        <w:t>Éder</w:t>
      </w:r>
      <w:proofErr w:type="spellEnd"/>
      <w:r w:rsidRPr="00023E0E">
        <w:t xml:space="preserve"> Lopes / ​</w:t>
      </w:r>
      <w:proofErr w:type="spellStart"/>
      <w:r w:rsidRPr="00023E0E">
        <w:t>Direção</w:t>
      </w:r>
      <w:proofErr w:type="spellEnd"/>
      <w:r w:rsidRPr="00023E0E">
        <w:t xml:space="preserve"> Musical: </w:t>
      </w:r>
      <w:proofErr w:type="spellStart"/>
      <w:r w:rsidRPr="00023E0E">
        <w:t>Je</w:t>
      </w:r>
      <w:proofErr w:type="spellEnd"/>
      <w:r w:rsidRPr="00023E0E">
        <w:t xml:space="preserve">́ Oliveira e William Guedes / </w:t>
      </w:r>
      <w:proofErr w:type="spellStart"/>
      <w:r w:rsidRPr="00023E0E">
        <w:t>Preparação</w:t>
      </w:r>
      <w:proofErr w:type="spellEnd"/>
      <w:r w:rsidRPr="00023E0E">
        <w:t xml:space="preserve"> Vocal: William Guedes /  ​</w:t>
      </w:r>
      <w:proofErr w:type="spellStart"/>
      <w:r w:rsidRPr="00023E0E">
        <w:t>Concepção</w:t>
      </w:r>
      <w:proofErr w:type="spellEnd"/>
      <w:r w:rsidRPr="00023E0E">
        <w:t xml:space="preserve"> Musical e </w:t>
      </w:r>
      <w:proofErr w:type="spellStart"/>
      <w:r w:rsidRPr="00023E0E">
        <w:t>Seleção</w:t>
      </w:r>
      <w:proofErr w:type="spellEnd"/>
      <w:r w:rsidRPr="00023E0E">
        <w:t xml:space="preserve"> de </w:t>
      </w:r>
      <w:proofErr w:type="spellStart"/>
      <w:r w:rsidRPr="00023E0E">
        <w:t>Citações</w:t>
      </w:r>
      <w:proofErr w:type="spellEnd"/>
      <w:r w:rsidRPr="00023E0E">
        <w:t xml:space="preserve">: </w:t>
      </w:r>
      <w:proofErr w:type="spellStart"/>
      <w:r w:rsidRPr="00023E0E">
        <w:t>Je</w:t>
      </w:r>
      <w:proofErr w:type="spellEnd"/>
      <w:r w:rsidRPr="00023E0E">
        <w:t>́ Oliveira / ​</w:t>
      </w:r>
      <w:proofErr w:type="spellStart"/>
      <w:r w:rsidRPr="00023E0E">
        <w:t>Cenário</w:t>
      </w:r>
      <w:proofErr w:type="spellEnd"/>
      <w:r w:rsidRPr="00023E0E">
        <w:t xml:space="preserve">: </w:t>
      </w:r>
      <w:proofErr w:type="spellStart"/>
      <w:r w:rsidRPr="00023E0E">
        <w:t>Julio</w:t>
      </w:r>
      <w:proofErr w:type="spellEnd"/>
      <w:r w:rsidRPr="00023E0E">
        <w:t xml:space="preserve"> </w:t>
      </w:r>
      <w:proofErr w:type="spellStart"/>
      <w:r w:rsidRPr="00023E0E">
        <w:t>Dojcsar</w:t>
      </w:r>
      <w:proofErr w:type="spellEnd"/>
      <w:r w:rsidRPr="00023E0E">
        <w:t xml:space="preserve"> ​/ Assistente de Cenografia e montador: Ulisses Barbosa / Artista </w:t>
      </w:r>
      <w:proofErr w:type="spellStart"/>
      <w:r w:rsidRPr="00023E0E">
        <w:t>Gráfico</w:t>
      </w:r>
      <w:proofErr w:type="spellEnd"/>
      <w:r w:rsidRPr="00023E0E">
        <w:t xml:space="preserve">: Murilo </w:t>
      </w:r>
      <w:proofErr w:type="spellStart"/>
      <w:r w:rsidRPr="00023E0E">
        <w:t>Thaveira</w:t>
      </w:r>
      <w:proofErr w:type="spellEnd"/>
      <w:r w:rsidRPr="00023E0E">
        <w:t xml:space="preserve"> ​/ Light design: Camilo </w:t>
      </w:r>
      <w:proofErr w:type="spellStart"/>
      <w:r w:rsidRPr="00023E0E">
        <w:t>Bonfanti</w:t>
      </w:r>
      <w:proofErr w:type="spellEnd"/>
      <w:r w:rsidRPr="00023E0E">
        <w:t xml:space="preserve"> / </w:t>
      </w:r>
      <w:proofErr w:type="spellStart"/>
      <w:r w:rsidRPr="00023E0E">
        <w:t>Técnico</w:t>
      </w:r>
      <w:proofErr w:type="spellEnd"/>
      <w:r w:rsidRPr="00023E0E">
        <w:t xml:space="preserve"> de Som: Alex Oliveira / ​Assessoria de Imprensa: </w:t>
      </w:r>
      <w:proofErr w:type="spellStart"/>
      <w:r w:rsidRPr="00023E0E">
        <w:t>Elcio</w:t>
      </w:r>
      <w:proofErr w:type="spellEnd"/>
      <w:r w:rsidRPr="00023E0E">
        <w:t xml:space="preserve"> Silva ​/ </w:t>
      </w:r>
      <w:proofErr w:type="spellStart"/>
      <w:r w:rsidRPr="00023E0E">
        <w:t>Coordenação</w:t>
      </w:r>
      <w:proofErr w:type="spellEnd"/>
      <w:r w:rsidRPr="00023E0E">
        <w:t xml:space="preserve"> de Estudos </w:t>
      </w:r>
      <w:proofErr w:type="spellStart"/>
      <w:r w:rsidRPr="00023E0E">
        <w:t>Teóricos</w:t>
      </w:r>
      <w:proofErr w:type="spellEnd"/>
      <w:r w:rsidRPr="00023E0E">
        <w:t xml:space="preserve">: </w:t>
      </w:r>
      <w:proofErr w:type="spellStart"/>
      <w:r w:rsidRPr="00023E0E">
        <w:t>Juçara</w:t>
      </w:r>
      <w:proofErr w:type="spellEnd"/>
      <w:r w:rsidRPr="00023E0E">
        <w:t xml:space="preserve"> </w:t>
      </w:r>
      <w:proofErr w:type="spellStart"/>
      <w:r w:rsidRPr="00023E0E">
        <w:t>Marçal</w:t>
      </w:r>
      <w:proofErr w:type="spellEnd"/>
      <w:r w:rsidRPr="00023E0E">
        <w:t xml:space="preserve">, </w:t>
      </w:r>
      <w:proofErr w:type="spellStart"/>
      <w:r w:rsidRPr="00023E0E">
        <w:t>Je</w:t>
      </w:r>
      <w:proofErr w:type="spellEnd"/>
      <w:r w:rsidRPr="00023E0E">
        <w:t xml:space="preserve">́ Oliveira, </w:t>
      </w:r>
      <w:proofErr w:type="spellStart"/>
      <w:r w:rsidRPr="00023E0E">
        <w:t>Salloma</w:t>
      </w:r>
      <w:proofErr w:type="spellEnd"/>
      <w:r w:rsidRPr="00023E0E">
        <w:t xml:space="preserve"> </w:t>
      </w:r>
      <w:proofErr w:type="spellStart"/>
      <w:r w:rsidRPr="00023E0E">
        <w:t>Salomão</w:t>
      </w:r>
      <w:proofErr w:type="spellEnd"/>
      <w:r w:rsidRPr="00023E0E">
        <w:t xml:space="preserve"> e Walter Garcia / ​</w:t>
      </w:r>
      <w:proofErr w:type="spellStart"/>
      <w:r w:rsidRPr="00023E0E">
        <w:t>Produção</w:t>
      </w:r>
      <w:proofErr w:type="spellEnd"/>
      <w:r w:rsidRPr="00023E0E">
        <w:t xml:space="preserve"> Executiva: </w:t>
      </w:r>
      <w:proofErr w:type="spellStart"/>
      <w:r w:rsidRPr="00023E0E">
        <w:t>Janaína</w:t>
      </w:r>
      <w:proofErr w:type="spellEnd"/>
      <w:r w:rsidRPr="00023E0E">
        <w:t xml:space="preserve"> Grasso / ​</w:t>
      </w:r>
      <w:proofErr w:type="spellStart"/>
      <w:r w:rsidRPr="00023E0E">
        <w:t>Produção</w:t>
      </w:r>
      <w:proofErr w:type="spellEnd"/>
      <w:r w:rsidRPr="00023E0E">
        <w:t xml:space="preserve"> Geral​: </w:t>
      </w:r>
      <w:proofErr w:type="spellStart"/>
      <w:r w:rsidRPr="00023E0E">
        <w:t>Je</w:t>
      </w:r>
      <w:proofErr w:type="spellEnd"/>
      <w:r w:rsidRPr="00023E0E">
        <w:t>́ Oliveira / ​Fotos​: Evandro Macedo / ​</w:t>
      </w:r>
      <w:proofErr w:type="spellStart"/>
      <w:r w:rsidRPr="00023E0E">
        <w:t>Vídeo</w:t>
      </w:r>
      <w:proofErr w:type="spellEnd"/>
      <w:r w:rsidRPr="00023E0E">
        <w:t xml:space="preserve"> e </w:t>
      </w:r>
      <w:proofErr w:type="spellStart"/>
      <w:r w:rsidRPr="00023E0E">
        <w:t>Edição</w:t>
      </w:r>
      <w:proofErr w:type="spellEnd"/>
      <w:r w:rsidRPr="00023E0E">
        <w:t xml:space="preserve">​: </w:t>
      </w:r>
      <w:proofErr w:type="spellStart"/>
      <w:r w:rsidRPr="00023E0E">
        <w:t>Marília</w:t>
      </w:r>
      <w:proofErr w:type="spellEnd"/>
      <w:r w:rsidRPr="00023E0E">
        <w:t xml:space="preserve"> Lino </w:t>
      </w:r>
    </w:p>
    <w:p w:rsidR="00600644" w:rsidRPr="007F3A58" w:rsidRDefault="0060064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 xml:space="preserve">Duração: </w:t>
      </w:r>
      <w:r w:rsidR="00023E0E">
        <w:rPr>
          <w:b/>
          <w:bCs/>
        </w:rPr>
        <w:t>220</w:t>
      </w:r>
      <w:r w:rsidRPr="007F3A58">
        <w:rPr>
          <w:b/>
          <w:bCs/>
        </w:rPr>
        <w:t xml:space="preserve"> min.</w:t>
      </w:r>
      <w:r w:rsidR="00023E0E">
        <w:rPr>
          <w:b/>
          <w:bCs/>
        </w:rPr>
        <w:t xml:space="preserve"> (com intervalo de 10 min.)</w:t>
      </w:r>
    </w:p>
    <w:p w:rsidR="00AB1254" w:rsidRPr="007F3A58" w:rsidRDefault="00AB125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>Recomendação etária: 1</w:t>
      </w:r>
      <w:r w:rsidR="00023E0E">
        <w:rPr>
          <w:b/>
          <w:bCs/>
        </w:rPr>
        <w:t>6</w:t>
      </w:r>
      <w:r w:rsidRPr="007F3A58">
        <w:rPr>
          <w:b/>
          <w:bCs/>
        </w:rPr>
        <w:t xml:space="preserve"> anos</w:t>
      </w:r>
    </w:p>
    <w:p w:rsidR="00600644" w:rsidRDefault="00600644" w:rsidP="00F71C27">
      <w:pPr>
        <w:spacing w:after="0" w:line="240" w:lineRule="auto"/>
        <w:jc w:val="both"/>
        <w:rPr>
          <w:u w:val="single"/>
        </w:rPr>
      </w:pPr>
    </w:p>
    <w:p w:rsidR="007F3A58" w:rsidRDefault="007F3A58" w:rsidP="00AC031A">
      <w:pPr>
        <w:spacing w:after="0" w:line="240" w:lineRule="auto"/>
        <w:rPr>
          <w:u w:val="single"/>
        </w:rPr>
      </w:pPr>
      <w:r>
        <w:rPr>
          <w:u w:val="single"/>
        </w:rPr>
        <w:t>Serviço:</w:t>
      </w:r>
    </w:p>
    <w:p w:rsidR="00AC031A" w:rsidRPr="00AC031A" w:rsidRDefault="00023E0E" w:rsidP="00023E0E">
      <w:pPr>
        <w:spacing w:after="0" w:line="240" w:lineRule="auto"/>
        <w:rPr>
          <w:b/>
        </w:rPr>
      </w:pPr>
      <w:r w:rsidRPr="00023E0E">
        <w:rPr>
          <w:b/>
        </w:rPr>
        <w:t>Gota D`água {PRETA}</w:t>
      </w:r>
      <w:r w:rsidR="00AC031A" w:rsidRPr="00AC031A">
        <w:rPr>
          <w:b/>
        </w:rPr>
        <w:br/>
        <w:t>Dia</w:t>
      </w:r>
      <w:r w:rsidR="009A6D67">
        <w:rPr>
          <w:b/>
        </w:rPr>
        <w:t>s</w:t>
      </w:r>
      <w:r w:rsidR="0037369A">
        <w:rPr>
          <w:b/>
        </w:rPr>
        <w:t xml:space="preserve"> 2</w:t>
      </w:r>
      <w:r>
        <w:rPr>
          <w:b/>
        </w:rPr>
        <w:t>1</w:t>
      </w:r>
      <w:r w:rsidR="00AC031A" w:rsidRPr="00AC031A">
        <w:rPr>
          <w:b/>
        </w:rPr>
        <w:t xml:space="preserve"> </w:t>
      </w:r>
      <w:r w:rsidR="009A6D67">
        <w:rPr>
          <w:b/>
        </w:rPr>
        <w:t>e 2</w:t>
      </w:r>
      <w:r>
        <w:rPr>
          <w:b/>
        </w:rPr>
        <w:t>2</w:t>
      </w:r>
      <w:r w:rsidR="009A6D67">
        <w:rPr>
          <w:b/>
        </w:rPr>
        <w:t xml:space="preserve"> </w:t>
      </w:r>
      <w:r w:rsidR="00AC031A" w:rsidRPr="00AC031A">
        <w:rPr>
          <w:b/>
        </w:rPr>
        <w:t>de setembro</w:t>
      </w:r>
    </w:p>
    <w:p w:rsidR="00AC031A" w:rsidRPr="00AC031A" w:rsidRDefault="00023E0E" w:rsidP="00AC031A">
      <w:pPr>
        <w:spacing w:after="0" w:line="240" w:lineRule="auto"/>
        <w:rPr>
          <w:b/>
        </w:rPr>
      </w:pPr>
      <w:r>
        <w:rPr>
          <w:b/>
        </w:rPr>
        <w:t>S</w:t>
      </w:r>
      <w:r w:rsidR="009A6D67">
        <w:rPr>
          <w:b/>
        </w:rPr>
        <w:t>ábado</w:t>
      </w:r>
      <w:r>
        <w:rPr>
          <w:b/>
        </w:rPr>
        <w:t xml:space="preserve"> e domingo</w:t>
      </w:r>
      <w:r w:rsidR="00AC031A" w:rsidRPr="00AC031A">
        <w:rPr>
          <w:b/>
        </w:rPr>
        <w:t xml:space="preserve">, às </w:t>
      </w:r>
      <w:r>
        <w:rPr>
          <w:b/>
        </w:rPr>
        <w:t>18</w:t>
      </w:r>
      <w:r w:rsidR="00AC031A" w:rsidRPr="00AC031A">
        <w:rPr>
          <w:b/>
        </w:rPr>
        <w:t>h</w:t>
      </w:r>
    </w:p>
    <w:p w:rsidR="007F3A58" w:rsidRPr="00AC031A" w:rsidRDefault="009A6D67" w:rsidP="00AC031A">
      <w:pPr>
        <w:spacing w:after="0" w:line="240" w:lineRule="auto"/>
        <w:rPr>
          <w:b/>
          <w:u w:val="single"/>
        </w:rPr>
      </w:pPr>
      <w:proofErr w:type="spellStart"/>
      <w:r>
        <w:rPr>
          <w:b/>
          <w:iCs/>
        </w:rPr>
        <w:t>T</w:t>
      </w:r>
      <w:r w:rsidR="00023E0E">
        <w:rPr>
          <w:b/>
          <w:iCs/>
        </w:rPr>
        <w:t>h</w:t>
      </w:r>
      <w:r>
        <w:rPr>
          <w:b/>
          <w:iCs/>
        </w:rPr>
        <w:t>eatro</w:t>
      </w:r>
      <w:proofErr w:type="spellEnd"/>
      <w:r>
        <w:rPr>
          <w:b/>
          <w:iCs/>
        </w:rPr>
        <w:t xml:space="preserve"> </w:t>
      </w:r>
      <w:r w:rsidR="00023E0E">
        <w:rPr>
          <w:b/>
          <w:iCs/>
        </w:rPr>
        <w:t>São Pedro</w:t>
      </w:r>
    </w:p>
    <w:p w:rsidR="007F3A58" w:rsidRDefault="007F3A58" w:rsidP="00F71C27">
      <w:pPr>
        <w:spacing w:after="0" w:line="240" w:lineRule="auto"/>
        <w:jc w:val="both"/>
        <w:rPr>
          <w:u w:val="single"/>
        </w:rPr>
      </w:pPr>
    </w:p>
    <w:p w:rsidR="00AB1254" w:rsidRPr="00A95EE6" w:rsidRDefault="00AB1254" w:rsidP="00F71C27">
      <w:pPr>
        <w:spacing w:after="0" w:line="240" w:lineRule="auto"/>
        <w:jc w:val="both"/>
        <w:rPr>
          <w:u w:val="single"/>
        </w:rPr>
      </w:pPr>
      <w:r w:rsidRPr="00A95EE6">
        <w:rPr>
          <w:u w:val="single"/>
        </w:rPr>
        <w:t xml:space="preserve">Ingressos: </w:t>
      </w:r>
    </w:p>
    <w:p w:rsidR="00ED7B69" w:rsidRDefault="00023E0E" w:rsidP="00F71C27">
      <w:pPr>
        <w:spacing w:after="0" w:line="240" w:lineRule="auto"/>
        <w:jc w:val="both"/>
      </w:pPr>
      <w:r>
        <w:t xml:space="preserve">Plateia e Camarote Central </w:t>
      </w:r>
      <w:r w:rsidR="0037369A">
        <w:t>R$ 80 (inteira) / R$ 40 (meia-entrada)</w:t>
      </w:r>
    </w:p>
    <w:p w:rsidR="00023E0E" w:rsidRDefault="00023E0E" w:rsidP="00F71C27">
      <w:pPr>
        <w:spacing w:after="0" w:line="240" w:lineRule="auto"/>
        <w:jc w:val="both"/>
      </w:pPr>
      <w:r>
        <w:lastRenderedPageBreak/>
        <w:t>Camarote Lateral R$ 60 (inteira) / R$ 30 (meia-entrada)</w:t>
      </w:r>
    </w:p>
    <w:p w:rsidR="00023E0E" w:rsidRDefault="00023E0E" w:rsidP="00F71C27">
      <w:pPr>
        <w:spacing w:after="0" w:line="240" w:lineRule="auto"/>
        <w:jc w:val="both"/>
      </w:pPr>
      <w:r>
        <w:t>Galeria R$ 20 (inteira) / R$ 10 (meia-entrada)</w:t>
      </w:r>
    </w:p>
    <w:p w:rsidR="0037369A" w:rsidRDefault="0037369A" w:rsidP="00F71C27">
      <w:pPr>
        <w:spacing w:after="0" w:line="240" w:lineRule="auto"/>
        <w:jc w:val="both"/>
      </w:pPr>
    </w:p>
    <w:p w:rsidR="00ED7B69" w:rsidRDefault="00023E0E" w:rsidP="00F71C27">
      <w:pPr>
        <w:spacing w:after="0" w:line="240" w:lineRule="auto"/>
        <w:jc w:val="both"/>
      </w:pPr>
      <w:hyperlink r:id="rId5" w:history="1">
        <w:r w:rsidR="00ED7B69" w:rsidRPr="00023E0E">
          <w:rPr>
            <w:rStyle w:val="Hyperlink"/>
          </w:rPr>
          <w:t>Link</w:t>
        </w:r>
      </w:hyperlink>
      <w:r w:rsidR="00ED7B69">
        <w:t xml:space="preserve"> de venda.</w:t>
      </w:r>
    </w:p>
    <w:p w:rsidR="0042107C" w:rsidRDefault="0042107C" w:rsidP="00F71C27">
      <w:pPr>
        <w:spacing w:after="0" w:line="240" w:lineRule="auto"/>
        <w:jc w:val="both"/>
      </w:pPr>
    </w:p>
    <w:p w:rsidR="0042107C" w:rsidRPr="0042107C" w:rsidRDefault="0042107C" w:rsidP="00F71C27">
      <w:pPr>
        <w:spacing w:after="0" w:line="240" w:lineRule="auto"/>
        <w:jc w:val="both"/>
        <w:rPr>
          <w:rFonts w:cstheme="minorHAnsi"/>
        </w:rPr>
      </w:pPr>
      <w:r w:rsidRPr="0042107C">
        <w:rPr>
          <w:rFonts w:cstheme="minorHAnsi"/>
          <w:b/>
          <w:bCs/>
          <w:color w:val="222222"/>
          <w:shd w:val="clear" w:color="auto" w:fill="FFFFFF"/>
        </w:rPr>
        <w:t>O 26º Porto Alegre em Cena</w:t>
      </w:r>
      <w:r w:rsidRPr="0042107C">
        <w:rPr>
          <w:rFonts w:cstheme="minorHAnsi"/>
          <w:color w:val="222222"/>
          <w:shd w:val="clear" w:color="auto" w:fill="FFFFFF"/>
        </w:rPr>
        <w:t> é apresentado pelo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 Ministério da Cidadania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Especial da Cultura</w:t>
      </w:r>
      <w:r w:rsidRPr="0042107C">
        <w:rPr>
          <w:rFonts w:cstheme="minorHAnsi"/>
          <w:color w:val="222222"/>
          <w:shd w:val="clear" w:color="auto" w:fill="FFFFFF"/>
        </w:rPr>
        <w:t>,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Prefeitura de Porto Alegre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Municipal da Cultura, Braskem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Banco Itaú</w:t>
      </w:r>
      <w:r w:rsidRPr="0042107C">
        <w:rPr>
          <w:rFonts w:cstheme="minorHAnsi"/>
          <w:color w:val="222222"/>
          <w:shd w:val="clear" w:color="auto" w:fill="FFFFFF"/>
        </w:rPr>
        <w:t>. Conta com patrocínio de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Panvel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Farmácias</w:t>
      </w:r>
      <w:r w:rsidRPr="0042107C">
        <w:rPr>
          <w:rFonts w:cstheme="minorHAnsi"/>
          <w:color w:val="222222"/>
          <w:shd w:val="clear" w:color="auto" w:fill="FFFFFF"/>
        </w:rPr>
        <w:t>. Tem apoio cultural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Porto Alegre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Airport</w:t>
      </w:r>
      <w:proofErr w:type="spellEnd"/>
      <w:r w:rsidRPr="0042107C">
        <w:rPr>
          <w:rFonts w:cstheme="minorHAnsi"/>
          <w:color w:val="222222"/>
          <w:shd w:val="clear" w:color="auto" w:fill="FFFFFF"/>
        </w:rPr>
        <w:t>, administrado pela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Fraport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Brasil</w:t>
      </w:r>
      <w:r w:rsidRPr="0042107C">
        <w:rPr>
          <w:rFonts w:cstheme="minorHAnsi"/>
          <w:color w:val="222222"/>
          <w:shd w:val="clear" w:color="auto" w:fill="FFFFFF"/>
        </w:rPr>
        <w:t>,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Theatro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São Pedro,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Vitlog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>, PUCRS e Sesc - Sistema Fecomércio</w:t>
      </w:r>
      <w:r w:rsidRPr="0042107C">
        <w:rPr>
          <w:rFonts w:cstheme="minorHAnsi"/>
          <w:color w:val="222222"/>
          <w:shd w:val="clear" w:color="auto" w:fill="FFFFFF"/>
        </w:rPr>
        <w:t>. O apoio institucional é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Grupo RBS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TVE FM Cultura</w:t>
      </w:r>
      <w:r w:rsidRPr="0042107C">
        <w:rPr>
          <w:rFonts w:cstheme="minorHAnsi"/>
          <w:color w:val="222222"/>
          <w:shd w:val="clear" w:color="auto" w:fill="FFFFFF"/>
        </w:rPr>
        <w:t>.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Primeira Fila Produções</w:t>
      </w:r>
      <w:r w:rsidRPr="0042107C">
        <w:rPr>
          <w:rFonts w:cstheme="minorHAnsi"/>
          <w:color w:val="222222"/>
          <w:shd w:val="clear" w:color="auto" w:fill="FFFFFF"/>
        </w:rPr>
        <w:t> 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Leão Produções</w:t>
      </w:r>
      <w:r w:rsidRPr="0042107C">
        <w:rPr>
          <w:rFonts w:cstheme="minorHAnsi"/>
          <w:color w:val="222222"/>
          <w:shd w:val="clear" w:color="auto" w:fill="FFFFFF"/>
        </w:rPr>
        <w:t> são as agentes culturais. O projeto é financiado pelo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Pró-cultura RS, Governo do Estado do Rio Grande do Sul</w:t>
      </w:r>
      <w:r w:rsidRPr="0042107C">
        <w:rPr>
          <w:rFonts w:cstheme="minorHAnsi"/>
          <w:color w:val="222222"/>
          <w:shd w:val="clear" w:color="auto" w:fill="FFFFFF"/>
        </w:rPr>
        <w:t>.    </w:t>
      </w:r>
    </w:p>
    <w:p w:rsidR="00AB1254" w:rsidRPr="00A95EE6" w:rsidRDefault="00AB1254" w:rsidP="00F71C27">
      <w:pPr>
        <w:spacing w:after="0" w:line="240" w:lineRule="auto"/>
        <w:jc w:val="both"/>
      </w:pPr>
    </w:p>
    <w:p w:rsidR="00F71C27" w:rsidRPr="00A95EE6" w:rsidRDefault="00F71C27" w:rsidP="00F71C27">
      <w:pPr>
        <w:spacing w:after="0" w:line="240" w:lineRule="auto"/>
        <w:jc w:val="right"/>
      </w:pPr>
      <w:r w:rsidRPr="00A95EE6">
        <w:t>AGÊNCIA CIGANA</w:t>
      </w:r>
    </w:p>
    <w:p w:rsidR="002B51C9" w:rsidRPr="00A95EE6" w:rsidRDefault="00F71C27" w:rsidP="00F71C27">
      <w:pPr>
        <w:spacing w:after="0" w:line="240" w:lineRule="auto"/>
        <w:jc w:val="right"/>
      </w:pPr>
      <w:r w:rsidRPr="00A95EE6">
        <w:t>Cátia Tedesco – (51) 98181-2000 </w:t>
      </w:r>
      <w:hyperlink r:id="rId6" w:history="1">
        <w:r w:rsidRPr="00A95EE6">
          <w:rPr>
            <w:rStyle w:val="Hyperlink"/>
          </w:rPr>
          <w:t>catia@agenciacigana.com</w:t>
        </w:r>
      </w:hyperlink>
      <w:r w:rsidRPr="00A95EE6">
        <w:t xml:space="preserve"> </w:t>
      </w:r>
    </w:p>
    <w:sectPr w:rsidR="002B51C9" w:rsidRPr="00A9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2C"/>
    <w:rsid w:val="00023E0E"/>
    <w:rsid w:val="00045CB0"/>
    <w:rsid w:val="000920F8"/>
    <w:rsid w:val="000E357D"/>
    <w:rsid w:val="00102F77"/>
    <w:rsid w:val="001245E7"/>
    <w:rsid w:val="0013530E"/>
    <w:rsid w:val="00181511"/>
    <w:rsid w:val="00184F67"/>
    <w:rsid w:val="001A32FD"/>
    <w:rsid w:val="001C39A5"/>
    <w:rsid w:val="001D3E67"/>
    <w:rsid w:val="002265FF"/>
    <w:rsid w:val="00267DBF"/>
    <w:rsid w:val="002824AF"/>
    <w:rsid w:val="002B51C9"/>
    <w:rsid w:val="002B5C6A"/>
    <w:rsid w:val="002C1EE9"/>
    <w:rsid w:val="002E419E"/>
    <w:rsid w:val="002F40B3"/>
    <w:rsid w:val="00347031"/>
    <w:rsid w:val="00356BCC"/>
    <w:rsid w:val="003724B2"/>
    <w:rsid w:val="0037369A"/>
    <w:rsid w:val="003B2A30"/>
    <w:rsid w:val="003C182F"/>
    <w:rsid w:val="003C5D0C"/>
    <w:rsid w:val="0042107C"/>
    <w:rsid w:val="00477A14"/>
    <w:rsid w:val="004D0F58"/>
    <w:rsid w:val="00511C8B"/>
    <w:rsid w:val="005534CD"/>
    <w:rsid w:val="00567E78"/>
    <w:rsid w:val="00581310"/>
    <w:rsid w:val="00581C6F"/>
    <w:rsid w:val="00600644"/>
    <w:rsid w:val="00601097"/>
    <w:rsid w:val="00687E20"/>
    <w:rsid w:val="006A5B03"/>
    <w:rsid w:val="00741FD9"/>
    <w:rsid w:val="007750B4"/>
    <w:rsid w:val="007B5925"/>
    <w:rsid w:val="007F3A58"/>
    <w:rsid w:val="00836BE4"/>
    <w:rsid w:val="0088052A"/>
    <w:rsid w:val="008B2482"/>
    <w:rsid w:val="0096356B"/>
    <w:rsid w:val="009A6D67"/>
    <w:rsid w:val="009D2097"/>
    <w:rsid w:val="00A07273"/>
    <w:rsid w:val="00A8577E"/>
    <w:rsid w:val="00A95EE6"/>
    <w:rsid w:val="00AB1254"/>
    <w:rsid w:val="00AC031A"/>
    <w:rsid w:val="00B06815"/>
    <w:rsid w:val="00B14CA5"/>
    <w:rsid w:val="00B20084"/>
    <w:rsid w:val="00BB2B3B"/>
    <w:rsid w:val="00BC227E"/>
    <w:rsid w:val="00C35990"/>
    <w:rsid w:val="00C421F5"/>
    <w:rsid w:val="00C51CE6"/>
    <w:rsid w:val="00C63D2C"/>
    <w:rsid w:val="00CB0BB4"/>
    <w:rsid w:val="00D372BB"/>
    <w:rsid w:val="00DB0905"/>
    <w:rsid w:val="00E0665C"/>
    <w:rsid w:val="00EA39E0"/>
    <w:rsid w:val="00EB0B5C"/>
    <w:rsid w:val="00ED7B69"/>
    <w:rsid w:val="00F71C27"/>
    <w:rsid w:val="00FA19AD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3C82"/>
  <w15:chartTrackingRefBased/>
  <w15:docId w15:val="{496FB0F7-02C4-46C6-92E6-889C46A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9">
    <w:name w:val="font_9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1C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C2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D7B69"/>
    <w:rPr>
      <w:color w:val="605E5C"/>
      <w:shd w:val="clear" w:color="auto" w:fill="E1DFDD"/>
    </w:rPr>
  </w:style>
  <w:style w:type="paragraph" w:customStyle="1" w:styleId="Default">
    <w:name w:val="Default"/>
    <w:rsid w:val="003736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ia@agenciacigana.com" TargetMode="External"/><Relationship Id="rId5" Type="http://schemas.openxmlformats.org/officeDocument/2006/relationships/hyperlink" Target="https://uhuu.com/evento/rs/porto-alegre/gota-dagua-preta-sp-8289" TargetMode="External"/><Relationship Id="rId4" Type="http://schemas.openxmlformats.org/officeDocument/2006/relationships/hyperlink" Target="https://uhuu.com/evento/rs/porto-alegre/gota-dagua-preta-sp-828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</dc:creator>
  <cp:keywords/>
  <dc:description/>
  <cp:lastModifiedBy>Mauren</cp:lastModifiedBy>
  <cp:revision>2</cp:revision>
  <dcterms:created xsi:type="dcterms:W3CDTF">2019-09-18T02:47:00Z</dcterms:created>
  <dcterms:modified xsi:type="dcterms:W3CDTF">2019-09-18T02:47:00Z</dcterms:modified>
</cp:coreProperties>
</file>